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BC" w:rsidRP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Правила проведения акции</w:t>
      </w:r>
    </w:p>
    <w:p w:rsid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«Поехали» (далее – Правила)</w:t>
      </w:r>
    </w:p>
    <w:p w:rsidR="006C5253" w:rsidRPr="00075D28" w:rsidRDefault="006C5253" w:rsidP="00075D28">
      <w:pPr>
        <w:pStyle w:val="a3"/>
        <w:numPr>
          <w:ilvl w:val="0"/>
          <w:numId w:val="1"/>
        </w:numPr>
        <w:spacing w:line="240" w:lineRule="auto"/>
        <w:ind w:left="0" w:firstLine="0"/>
        <w:rPr>
          <w:b/>
        </w:rPr>
      </w:pPr>
      <w:r w:rsidRPr="00075D28">
        <w:rPr>
          <w:b/>
        </w:rPr>
        <w:t>Основные положения.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 xml:space="preserve">Организатором Акции является Общество с ограниченной ответственностью «Деловой Стиль» 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Территория проведения Акции – Российская Федерация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Общий срок проведения Акции: с 15 июля по 15 ноября 2019 года включительно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>При этом стать участником Акции можно в период с 10 часов 00 минут по московскому времени 15 июля 2019 года по 23 часа 59 минут 15 сентября 2019 года включительно (далее – Период приема заявок для участия в Акции)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>Период определения победителей с 11 часов 00 минут по 19 часов 00 минут 19 сентября 2019 года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>Общий период вручения призов Акции: с 9 часов 00 минут 20 сентября 2019 года по 19 часов 00 минут 15 ноября 2019 года включительно.</w:t>
      </w:r>
    </w:p>
    <w:p w:rsidR="006C5253" w:rsidRPr="00075D28" w:rsidRDefault="006C5253" w:rsidP="00075D28">
      <w:pPr>
        <w:pStyle w:val="a3"/>
        <w:spacing w:line="240" w:lineRule="auto"/>
        <w:ind w:left="0"/>
      </w:pPr>
      <w:r w:rsidRPr="00075D28">
        <w:t xml:space="preserve">1.2. Акция проводится в порядке и на условиях, определенных настоящими Правилами. 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 xml:space="preserve">1.3. Акция проводится в отношении продукции Торговых Марок: </w:t>
      </w:r>
      <w:proofErr w:type="spellStart"/>
      <w:r w:rsidRPr="00075D28">
        <w:rPr>
          <w:rFonts w:ascii="Calibri" w:hAnsi="Calibri" w:cs="Calibri"/>
          <w:lang w:val="en-US"/>
        </w:rPr>
        <w:t>Maped</w:t>
      </w:r>
      <w:proofErr w:type="spellEnd"/>
      <w:r w:rsidRPr="00075D28">
        <w:rPr>
          <w:rFonts w:ascii="Calibri" w:hAnsi="Calibri" w:cs="Calibri"/>
        </w:rPr>
        <w:t xml:space="preserve">, Альт, Луч, </w:t>
      </w:r>
      <w:proofErr w:type="spellStart"/>
      <w:r w:rsidRPr="00075D28">
        <w:rPr>
          <w:rFonts w:ascii="Calibri" w:hAnsi="Calibri" w:cs="Calibri"/>
          <w:lang w:val="en-US"/>
        </w:rPr>
        <w:t>ErichKrause</w:t>
      </w:r>
      <w:proofErr w:type="spellEnd"/>
      <w:r w:rsidRPr="00075D28">
        <w:rPr>
          <w:rFonts w:ascii="Calibri" w:hAnsi="Calibri" w:cs="Calibri"/>
        </w:rPr>
        <w:t xml:space="preserve">, </w:t>
      </w:r>
      <w:proofErr w:type="spellStart"/>
      <w:r w:rsidRPr="00075D28">
        <w:rPr>
          <w:rFonts w:ascii="Calibri" w:hAnsi="Calibri" w:cs="Calibri"/>
          <w:lang w:val="en-US"/>
        </w:rPr>
        <w:t>Stabilo</w:t>
      </w:r>
      <w:proofErr w:type="spellEnd"/>
      <w:r w:rsidRPr="00075D28">
        <w:rPr>
          <w:rFonts w:ascii="Calibri" w:hAnsi="Calibri" w:cs="Calibri"/>
        </w:rPr>
        <w:t xml:space="preserve">, </w:t>
      </w:r>
      <w:proofErr w:type="spellStart"/>
      <w:r w:rsidRPr="00075D28">
        <w:rPr>
          <w:rFonts w:ascii="Calibri" w:hAnsi="Calibri" w:cs="Calibri"/>
          <w:lang w:val="en-US"/>
        </w:rPr>
        <w:t>Hatber</w:t>
      </w:r>
      <w:proofErr w:type="spellEnd"/>
      <w:r w:rsidRPr="00075D28">
        <w:rPr>
          <w:rFonts w:ascii="Calibri" w:hAnsi="Calibri" w:cs="Calibri"/>
        </w:rPr>
        <w:t>.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 xml:space="preserve">1.4. Акция является мероприятием, стимулирующим покупки продукции Торговых Марок </w:t>
      </w:r>
      <w:proofErr w:type="spellStart"/>
      <w:r w:rsidRPr="00075D28">
        <w:rPr>
          <w:rFonts w:ascii="Calibri" w:hAnsi="Calibri" w:cs="Calibri"/>
          <w:lang w:val="en-US"/>
        </w:rPr>
        <w:t>Maped</w:t>
      </w:r>
      <w:proofErr w:type="spellEnd"/>
      <w:r w:rsidRPr="00075D28">
        <w:rPr>
          <w:rFonts w:ascii="Calibri" w:hAnsi="Calibri" w:cs="Calibri"/>
        </w:rPr>
        <w:t xml:space="preserve">, Альт, Луч, </w:t>
      </w:r>
      <w:proofErr w:type="spellStart"/>
      <w:r w:rsidRPr="00075D28">
        <w:rPr>
          <w:rFonts w:ascii="Calibri" w:hAnsi="Calibri" w:cs="Calibri"/>
          <w:lang w:val="en-US"/>
        </w:rPr>
        <w:t>ErichKrause</w:t>
      </w:r>
      <w:proofErr w:type="spellEnd"/>
      <w:r w:rsidRPr="00075D28">
        <w:rPr>
          <w:rFonts w:ascii="Calibri" w:hAnsi="Calibri" w:cs="Calibri"/>
        </w:rPr>
        <w:t xml:space="preserve">, </w:t>
      </w:r>
      <w:proofErr w:type="spellStart"/>
      <w:r w:rsidRPr="00075D28">
        <w:rPr>
          <w:rFonts w:ascii="Calibri" w:hAnsi="Calibri" w:cs="Calibri"/>
          <w:lang w:val="en-US"/>
        </w:rPr>
        <w:t>Stabilo</w:t>
      </w:r>
      <w:proofErr w:type="spellEnd"/>
      <w:r w:rsidRPr="00075D28">
        <w:rPr>
          <w:rFonts w:ascii="Calibri" w:hAnsi="Calibri" w:cs="Calibri"/>
        </w:rPr>
        <w:t xml:space="preserve">, </w:t>
      </w:r>
      <w:proofErr w:type="spellStart"/>
      <w:r w:rsidRPr="00075D28">
        <w:rPr>
          <w:rFonts w:ascii="Calibri" w:hAnsi="Calibri" w:cs="Calibri"/>
          <w:lang w:val="en-US"/>
        </w:rPr>
        <w:t>Hatber</w:t>
      </w:r>
      <w:proofErr w:type="spellEnd"/>
      <w:r w:rsidRPr="00075D28">
        <w:rPr>
          <w:rFonts w:ascii="Calibri" w:hAnsi="Calibri" w:cs="Calibri"/>
        </w:rPr>
        <w:t>, плата за участие в Акции не взимается. Акция проводится без использования специального лотерейного оборудования, не является лотереей или иной, основанной на риске, игрой.</w:t>
      </w:r>
    </w:p>
    <w:p w:rsidR="00645BE1" w:rsidRPr="00075D28" w:rsidRDefault="00645BE1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1.5. </w:t>
      </w:r>
      <w:r w:rsidRPr="00075D28">
        <w:t>В Акции могут принять участие дееспособные совершеннолетние граждане Российской Федерации, проживающие на территории Российской Федерации (далее по тексту – «Участник»). Участниками не могут быть сотрудники и представители Организатора, аффилированные с Организатором лица, члены их семей, а также работники других юридических лиц и/или индивидуальных предпринимателей, причастных к организации и проведению Акции, и члены их семей.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rFonts w:ascii="Calibri" w:hAnsi="Calibri" w:cs="Calibri"/>
          <w:b/>
        </w:rPr>
      </w:pPr>
      <w:r w:rsidRPr="00075D28">
        <w:rPr>
          <w:rFonts w:ascii="Calibri" w:hAnsi="Calibri" w:cs="Calibri"/>
          <w:b/>
        </w:rPr>
        <w:t>2. Призовой фонд Акции.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2.1. Призовой фонд Акции составляют следующие призы: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 xml:space="preserve"> - 1 легковой автомобиль</w:t>
      </w:r>
      <w:r w:rsidRPr="00075D28">
        <w:rPr>
          <w:rStyle w:val="a6"/>
        </w:rPr>
        <w:footnoteReference w:id="1"/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 xml:space="preserve"> - 100 (сто) подарочных сертификатов </w:t>
      </w:r>
      <w:proofErr w:type="spellStart"/>
      <w:r w:rsidRPr="00075D28">
        <w:rPr>
          <w:lang w:val="en-US"/>
        </w:rPr>
        <w:t>GrossHaus</w:t>
      </w:r>
      <w:proofErr w:type="spellEnd"/>
      <w:r w:rsidRPr="00075D28">
        <w:t xml:space="preserve"> номиналом 1 000 рублей каждый.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Участники Акции уведомлены, что д</w:t>
      </w:r>
      <w:r w:rsidRPr="00075D28">
        <w:rPr>
          <w:rFonts w:ascii="Calibri" w:hAnsi="Calibri" w:cs="Calibri"/>
        </w:rPr>
        <w:t>ля обладателей призов стоимостью более 4000 (четырех тысяч) рублей, Организатор выступает в качестве налогового агента в отношении победителей Акции, получивших такие призы и предоставит в налоговые органы сведения о доходах физических лиц, полученных Участниками в связи с передачей им призов Акции стоимостью более 4000 (четырех тысяч) рублей.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2.2. Замена призов другими призами или их денежными эквивалентами не производится.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b/>
        </w:rPr>
      </w:pPr>
      <w:r w:rsidRPr="00075D28">
        <w:rPr>
          <w:b/>
        </w:rPr>
        <w:t>3. Порядок участия.</w:t>
      </w:r>
    </w:p>
    <w:p w:rsidR="002D0AF9" w:rsidRDefault="00727C00" w:rsidP="002D0AF9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>При покупке на сумму от 1000 рублей в период проведения акции, покупатель получает купон участника акции с уникальным номером.</w:t>
      </w:r>
    </w:p>
    <w:p w:rsidR="002D0AF9" w:rsidRPr="002D0AF9" w:rsidRDefault="002D0AF9" w:rsidP="002D0AF9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2D0AF9">
        <w:rPr>
          <w:rFonts w:ascii="Calibri" w:hAnsi="Calibri" w:cs="Calibri"/>
        </w:rPr>
        <w:t xml:space="preserve">Обязательное условие – наличие в чеке хотя бы одного товара любой из торговых марок: </w:t>
      </w:r>
      <w:proofErr w:type="spellStart"/>
      <w:r w:rsidRPr="002D0AF9">
        <w:rPr>
          <w:rFonts w:ascii="Calibri" w:hAnsi="Calibri" w:cs="Calibri"/>
          <w:lang w:val="en-US"/>
        </w:rPr>
        <w:t>Maped</w:t>
      </w:r>
      <w:proofErr w:type="spellEnd"/>
      <w:r w:rsidRPr="002D0AF9">
        <w:rPr>
          <w:rFonts w:ascii="Calibri" w:hAnsi="Calibri" w:cs="Calibri"/>
        </w:rPr>
        <w:t xml:space="preserve">, Альт, Луч, </w:t>
      </w:r>
      <w:proofErr w:type="spellStart"/>
      <w:r w:rsidRPr="002D0AF9">
        <w:rPr>
          <w:rFonts w:ascii="Calibri" w:hAnsi="Calibri" w:cs="Calibri"/>
          <w:lang w:val="en-US"/>
        </w:rPr>
        <w:t>ErichKrause</w:t>
      </w:r>
      <w:proofErr w:type="spellEnd"/>
      <w:r w:rsidRPr="002D0AF9">
        <w:rPr>
          <w:rFonts w:ascii="Calibri" w:hAnsi="Calibri" w:cs="Calibri"/>
        </w:rPr>
        <w:t xml:space="preserve">, </w:t>
      </w:r>
      <w:proofErr w:type="spellStart"/>
      <w:r w:rsidRPr="002D0AF9">
        <w:rPr>
          <w:rFonts w:ascii="Calibri" w:hAnsi="Calibri" w:cs="Calibri"/>
          <w:lang w:val="en-US"/>
        </w:rPr>
        <w:t>Hatber</w:t>
      </w:r>
      <w:proofErr w:type="spellEnd"/>
      <w:r w:rsidRPr="002D0AF9">
        <w:rPr>
          <w:rFonts w:ascii="Calibri" w:hAnsi="Calibri" w:cs="Calibri"/>
        </w:rPr>
        <w:t xml:space="preserve">. При наличии в чеке хотя одного товара </w:t>
      </w:r>
      <w:r w:rsidRPr="002D0AF9">
        <w:rPr>
          <w:rFonts w:ascii="Calibri" w:hAnsi="Calibri" w:cs="Calibri"/>
          <w:lang w:val="en-US"/>
        </w:rPr>
        <w:t>TM</w:t>
      </w:r>
      <w:r w:rsidRPr="002D0AF9">
        <w:rPr>
          <w:rFonts w:ascii="Calibri" w:hAnsi="Calibri" w:cs="Calibri"/>
        </w:rPr>
        <w:t xml:space="preserve"> </w:t>
      </w:r>
      <w:proofErr w:type="spellStart"/>
      <w:r w:rsidRPr="002D0AF9">
        <w:rPr>
          <w:rFonts w:ascii="Calibri" w:hAnsi="Calibri" w:cs="Calibri"/>
          <w:lang w:val="en-US"/>
        </w:rPr>
        <w:t>Stabilo</w:t>
      </w:r>
      <w:proofErr w:type="spellEnd"/>
      <w:r w:rsidRPr="002D0AF9">
        <w:rPr>
          <w:rFonts w:ascii="Calibri" w:hAnsi="Calibri" w:cs="Calibri"/>
        </w:rPr>
        <w:t>, покупателю выдается 2 купона на один чек.</w:t>
      </w:r>
    </w:p>
    <w:p w:rsidR="00645BE1" w:rsidRPr="00075D28" w:rsidRDefault="00727C00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Покупателю необходимо зарегистрировать купон на сайте </w:t>
      </w:r>
      <w:hyperlink r:id="rId8" w:history="1">
        <w:r w:rsidR="00F5535D" w:rsidRPr="00075D28">
          <w:rPr>
            <w:rStyle w:val="a7"/>
            <w:rFonts w:ascii="Calibri" w:hAnsi="Calibri" w:cs="Calibri"/>
            <w:lang w:val="en-US"/>
          </w:rPr>
          <w:t>www</w:t>
        </w:r>
        <w:r w:rsidR="00F5535D" w:rsidRPr="00075D28">
          <w:rPr>
            <w:rStyle w:val="a7"/>
            <w:rFonts w:ascii="Calibri" w:hAnsi="Calibri" w:cs="Calibri"/>
          </w:rPr>
          <w:t>.</w:t>
        </w:r>
        <w:proofErr w:type="spellStart"/>
        <w:r w:rsidR="00F5535D" w:rsidRPr="00075D28">
          <w:rPr>
            <w:rStyle w:val="a7"/>
            <w:rFonts w:ascii="Calibri" w:hAnsi="Calibri" w:cs="Calibri"/>
            <w:lang w:val="en-US"/>
          </w:rPr>
          <w:t>grosshaus</w:t>
        </w:r>
        <w:proofErr w:type="spellEnd"/>
        <w:r w:rsidR="00F5535D" w:rsidRPr="00075D28">
          <w:rPr>
            <w:rStyle w:val="a7"/>
            <w:rFonts w:ascii="Calibri" w:hAnsi="Calibri" w:cs="Calibri"/>
          </w:rPr>
          <w:t>.</w:t>
        </w:r>
        <w:proofErr w:type="spellStart"/>
        <w:r w:rsidR="00F5535D" w:rsidRPr="00075D28">
          <w:rPr>
            <w:rStyle w:val="a7"/>
            <w:rFonts w:ascii="Calibri" w:hAnsi="Calibri" w:cs="Calibri"/>
            <w:lang w:val="en-US"/>
          </w:rPr>
          <w:t>ru</w:t>
        </w:r>
        <w:proofErr w:type="spellEnd"/>
      </w:hyperlink>
      <w:r w:rsidR="00F5535D" w:rsidRPr="00075D28">
        <w:rPr>
          <w:rFonts w:ascii="Calibri" w:hAnsi="Calibri" w:cs="Calibri"/>
        </w:rPr>
        <w:t xml:space="preserve"> (далее – Сайт)</w:t>
      </w:r>
      <w:r w:rsidRPr="00075D28">
        <w:rPr>
          <w:rFonts w:ascii="Calibri" w:hAnsi="Calibri" w:cs="Calibri"/>
        </w:rPr>
        <w:t>, указав город и магази</w:t>
      </w:r>
      <w:r w:rsidR="00F5535D" w:rsidRPr="00075D28">
        <w:rPr>
          <w:rFonts w:ascii="Calibri" w:hAnsi="Calibri" w:cs="Calibri"/>
        </w:rPr>
        <w:t>н в котором он совершил покупку, свои фамилию, имя, телефон и адрес электронной почты.</w:t>
      </w:r>
      <w:r w:rsidRPr="00075D28">
        <w:rPr>
          <w:rFonts w:ascii="Calibri" w:hAnsi="Calibri" w:cs="Calibri"/>
        </w:rPr>
        <w:t xml:space="preserve"> </w:t>
      </w:r>
      <w:r w:rsidR="00645BE1" w:rsidRPr="00075D28">
        <w:rPr>
          <w:rFonts w:ascii="Calibri" w:hAnsi="Calibri" w:cs="Calibri"/>
        </w:rPr>
        <w:t>Также необходимо прикрепить ф</w:t>
      </w:r>
      <w:r w:rsidR="00C12C96">
        <w:rPr>
          <w:rFonts w:ascii="Calibri" w:hAnsi="Calibri" w:cs="Calibri"/>
        </w:rPr>
        <w:t>отографию или скан чека покупки, на фотографии или скане чека должны быть хорошо видны сумма покупки и приобретенный товар.</w:t>
      </w:r>
      <w:r w:rsidR="00645BE1" w:rsidRPr="00075D28">
        <w:rPr>
          <w:rFonts w:ascii="Calibri" w:hAnsi="Calibri" w:cs="Calibri"/>
        </w:rPr>
        <w:t xml:space="preserve"> </w:t>
      </w:r>
      <w:r w:rsidRPr="00075D28">
        <w:rPr>
          <w:rFonts w:ascii="Calibri" w:hAnsi="Calibri" w:cs="Calibri"/>
        </w:rPr>
        <w:t>При этом чек покупки должен быть сохранен до конца акции и предъявлен при получении под</w:t>
      </w:r>
      <w:bookmarkStart w:id="0" w:name="_GoBack"/>
      <w:bookmarkEnd w:id="0"/>
      <w:r w:rsidRPr="00075D28">
        <w:rPr>
          <w:rFonts w:ascii="Calibri" w:hAnsi="Calibri" w:cs="Calibri"/>
        </w:rPr>
        <w:t>арка.</w:t>
      </w:r>
    </w:p>
    <w:p w:rsidR="00645BE1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t xml:space="preserve">Совершение лицом, соответствующим требованиям, указанным в разделе 1.5. настоящих Правил, действий, указанных в пунктах 3.1. – 3.3. настоящих Правил, признается Заявкой на участие </w:t>
      </w:r>
      <w:r w:rsidRPr="00075D28">
        <w:lastRenderedPageBreak/>
        <w:t>в Акции (далее – Заявка). По итогам совершения таких действий такое лицо признается Участником Акции и становится претендентом на получение Призов, указанных в разделе 2 настоящих Правил. Сведения о Заявке вносятся в автоматический единый реестр заявок (далее - Реестр), в котором Заявке присваивается порядковый номер. Порядковые номера Заявок являются целыми числами, присваиваются в порядке возрастания начиная с цифры 1 (один), без пропусков, в зависимости от времени поступления заявки Организатору. Факт направления Участником Заявки подразумевает, что он ознакомлен и согласен с настоящими Правилами, а также предоставил своё согласие на обработку своих персональных данных Организатором и/или привлекаемыми им уполномоченными третьими лицами.</w:t>
      </w:r>
    </w:p>
    <w:p w:rsidR="00645BE1" w:rsidRPr="00075D28" w:rsidRDefault="00645BE1" w:rsidP="00075D28">
      <w:pPr>
        <w:pStyle w:val="a3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  <w:b/>
        </w:rPr>
      </w:pPr>
      <w:r w:rsidRPr="00075D28">
        <w:rPr>
          <w:b/>
        </w:rPr>
        <w:t>Порядок определения п</w:t>
      </w:r>
      <w:r w:rsidR="00F5535D" w:rsidRPr="00075D28">
        <w:rPr>
          <w:b/>
        </w:rPr>
        <w:t>ризеров Акции</w:t>
      </w:r>
      <w:r w:rsidRPr="00075D28">
        <w:rPr>
          <w:b/>
        </w:rPr>
        <w:t>.</w:t>
      </w:r>
    </w:p>
    <w:p w:rsidR="006C5253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</w:pPr>
      <w:r w:rsidRPr="00075D28">
        <w:rPr>
          <w:rFonts w:ascii="Calibri" w:hAnsi="Calibri" w:cs="Calibri"/>
          <w:b/>
        </w:rPr>
        <w:t xml:space="preserve"> </w:t>
      </w:r>
      <w:r w:rsidRPr="00075D28">
        <w:rPr>
          <w:rFonts w:ascii="Calibri" w:hAnsi="Calibri" w:cs="Calibri"/>
        </w:rPr>
        <w:t>Определение призеров Акции производится один раз, в соответстви</w:t>
      </w:r>
      <w:r w:rsidR="00F5535D" w:rsidRPr="00075D28">
        <w:rPr>
          <w:rFonts w:ascii="Calibri" w:hAnsi="Calibri" w:cs="Calibri"/>
        </w:rPr>
        <w:t>и с п. 1.3.2. настоящих Правил,</w:t>
      </w:r>
      <w:r w:rsidR="00F5535D" w:rsidRPr="00075D28">
        <w:rPr>
          <w:rFonts w:ascii="Calibri" w:hAnsi="Calibri" w:cs="Calibri"/>
          <w:b/>
        </w:rPr>
        <w:t xml:space="preserve"> </w:t>
      </w:r>
      <w:r w:rsidR="00F5535D" w:rsidRPr="00075D28">
        <w:t>путем случайного распределения с помощью компьютерной программы среди всех Участников Акции, зарегистрировавших Индивидуальные коды в соответствующий Период.</w:t>
      </w:r>
    </w:p>
    <w:p w:rsidR="00F5535D" w:rsidRPr="00075D28" w:rsidRDefault="00F5535D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>Алгоритм выбора призеров Акции основан на случайном выборе. При определении призеров Акции не используются процедуры и алгоритмы, позволяющие предопределить результат проведения Розыгрыша призов до начала проведения розыгрыша.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5.</w:t>
      </w:r>
      <w:r w:rsidR="00F5535D" w:rsidRPr="00075D28">
        <w:rPr>
          <w:b/>
        </w:rPr>
        <w:t xml:space="preserve"> Поряд</w:t>
      </w:r>
      <w:r w:rsidRPr="00075D28">
        <w:rPr>
          <w:b/>
        </w:rPr>
        <w:t>ок и сроки вручения призов Акции.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5.1. </w:t>
      </w:r>
      <w:r w:rsidR="00F5535D" w:rsidRPr="00075D28">
        <w:t xml:space="preserve"> Организатор в срок до «</w:t>
      </w:r>
      <w:r w:rsidRPr="00075D28">
        <w:t>30» сентября</w:t>
      </w:r>
      <w:r w:rsidR="00F5535D" w:rsidRPr="00075D28">
        <w:t xml:space="preserve"> 201</w:t>
      </w:r>
      <w:r w:rsidRPr="00075D28">
        <w:t>9</w:t>
      </w:r>
      <w:r w:rsidR="00F5535D" w:rsidRPr="00075D28">
        <w:t xml:space="preserve"> года уведомляет </w:t>
      </w:r>
      <w:r w:rsidRPr="00075D28">
        <w:t>призеров Акции</w:t>
      </w:r>
      <w:r w:rsidR="00F5535D" w:rsidRPr="00075D28">
        <w:t xml:space="preserve"> о результатах Акции путем направления соответствующ</w:t>
      </w:r>
      <w:r w:rsidRPr="00075D28">
        <w:t>их</w:t>
      </w:r>
      <w:r w:rsidR="00F5535D" w:rsidRPr="00075D28">
        <w:t xml:space="preserve"> пис</w:t>
      </w:r>
      <w:r w:rsidRPr="00075D28">
        <w:t>ем на электронный адрес Победителей</w:t>
      </w:r>
      <w:r w:rsidR="00F5535D" w:rsidRPr="00075D28">
        <w:t xml:space="preserve">, указанный </w:t>
      </w:r>
      <w:r w:rsidRPr="00075D28">
        <w:t>на Сайте</w:t>
      </w:r>
      <w:r w:rsidR="00F5535D" w:rsidRPr="00075D28">
        <w:t xml:space="preserve">. Организатор не несет никакой ответственности за несвоевременное получение Победителем данного уведомления ввиду некорректной работы любых серверов электронной почты или иных технических трудностей.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5.2. </w:t>
      </w:r>
      <w:r w:rsidR="00F5535D" w:rsidRPr="00075D28">
        <w:t xml:space="preserve">Организатор не несет ответственности за возможные технические перебои в работе </w:t>
      </w:r>
      <w:r w:rsidRPr="00075D28">
        <w:t>Сайта.</w:t>
      </w:r>
      <w:r w:rsidR="00F5535D" w:rsidRPr="00075D28">
        <w:t xml:space="preserve"> Если совершение каких-либо действий по Акции стало невозможным вследствие некорректной работы </w:t>
      </w:r>
      <w:r w:rsidRPr="00075D28">
        <w:t>Сайта</w:t>
      </w:r>
      <w:r w:rsidR="00F5535D" w:rsidRPr="00075D28">
        <w:t xml:space="preserve">, то данные действия будут совершены при первой возможности. 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6.</w:t>
      </w:r>
      <w:r w:rsidR="00F5535D" w:rsidRPr="00075D28">
        <w:rPr>
          <w:b/>
        </w:rPr>
        <w:t xml:space="preserve"> Прочие положения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6.1. </w:t>
      </w:r>
      <w:r w:rsidR="00F5535D" w:rsidRPr="00075D28">
        <w:t xml:space="preserve">Победитель Акции дает Организатору согласие на обработку, хранение и использование его персональных данных; на проведение интервью, фотосъемку и использование этих данных для рекламы Акции, Организатора и </w:t>
      </w:r>
      <w:r w:rsidRPr="00075D28">
        <w:t>Сайта</w:t>
      </w:r>
      <w:r w:rsidR="00F5535D" w:rsidRPr="00075D28">
        <w:t>, если эти действия станут необходимыми</w:t>
      </w:r>
      <w:r w:rsidRPr="00075D28">
        <w:t>,</w:t>
      </w:r>
      <w:r w:rsidR="00F5535D" w:rsidRPr="00075D28">
        <w:t xml:space="preserve"> без выплаты какого-либо дополнительного вознаграждения.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>6.2.</w:t>
      </w:r>
      <w:r w:rsidR="00F5535D" w:rsidRPr="00075D28">
        <w:t xml:space="preserve"> Организатор Акции не несет ответственности в случае неполучения Победителем призов вследствие предоставления данными Участником неверных, нечетких или ошибочных </w:t>
      </w:r>
      <w:proofErr w:type="gramStart"/>
      <w:r w:rsidR="00F5535D" w:rsidRPr="00075D28">
        <w:t>данных</w:t>
      </w:r>
      <w:proofErr w:type="gramEnd"/>
      <w:r w:rsidR="00F5535D" w:rsidRPr="00075D28">
        <w:t xml:space="preserve"> </w:t>
      </w:r>
      <w:r w:rsidRPr="00075D28">
        <w:t xml:space="preserve">или </w:t>
      </w:r>
      <w:r w:rsidR="00F5535D" w:rsidRPr="00075D28">
        <w:t xml:space="preserve">в случае нарушения сроков предоставления необходимых данных и документов.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6.3. </w:t>
      </w:r>
      <w:r w:rsidR="00F5535D" w:rsidRPr="00075D28">
        <w:t xml:space="preserve">Во всем, что не предусмотрено настоящими Правилами, Организатор и Участники руководствуются действующим законодательством Российской Федерации. </w:t>
      </w:r>
    </w:p>
    <w:p w:rsidR="00F5535D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6.4. </w:t>
      </w:r>
      <w:r w:rsidR="00F5535D" w:rsidRPr="00075D28">
        <w:t xml:space="preserve">Организатор вправе вносить изменения в </w:t>
      </w:r>
      <w:r w:rsidRPr="00075D28">
        <w:t xml:space="preserve">настоящие </w:t>
      </w:r>
      <w:r w:rsidR="00F5535D" w:rsidRPr="00075D28">
        <w:t xml:space="preserve">Правила, о чем обязуется известить всех Участников Акции, посредством размещения на </w:t>
      </w:r>
      <w:r w:rsidRPr="00075D28">
        <w:t>Сайте</w:t>
      </w:r>
      <w:r w:rsidR="00F5535D" w:rsidRPr="00075D28">
        <w:t xml:space="preserve"> новой версии Правил. </w:t>
      </w:r>
    </w:p>
    <w:sectPr w:rsidR="00F5535D" w:rsidRPr="00075D28" w:rsidSect="006C52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DD" w:rsidRDefault="00BD03DD" w:rsidP="00727C00">
      <w:pPr>
        <w:spacing w:after="0" w:line="240" w:lineRule="auto"/>
      </w:pPr>
      <w:r>
        <w:separator/>
      </w:r>
    </w:p>
  </w:endnote>
  <w:endnote w:type="continuationSeparator" w:id="0">
    <w:p w:rsidR="00BD03DD" w:rsidRDefault="00BD03DD" w:rsidP="0072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DD" w:rsidRDefault="00BD03DD" w:rsidP="00727C00">
      <w:pPr>
        <w:spacing w:after="0" w:line="240" w:lineRule="auto"/>
      </w:pPr>
      <w:r>
        <w:separator/>
      </w:r>
    </w:p>
  </w:footnote>
  <w:footnote w:type="continuationSeparator" w:id="0">
    <w:p w:rsidR="00BD03DD" w:rsidRDefault="00BD03DD" w:rsidP="00727C00">
      <w:pPr>
        <w:spacing w:after="0" w:line="240" w:lineRule="auto"/>
      </w:pPr>
      <w:r>
        <w:continuationSeparator/>
      </w:r>
    </w:p>
  </w:footnote>
  <w:footnote w:id="1">
    <w:p w:rsidR="00727C00" w:rsidRDefault="00727C00" w:rsidP="00727C00">
      <w:pPr>
        <w:pStyle w:val="a4"/>
      </w:pPr>
      <w:r>
        <w:rPr>
          <w:rStyle w:val="a6"/>
        </w:rPr>
        <w:footnoteRef/>
      </w:r>
      <w:r>
        <w:t xml:space="preserve"> Модель, дизайн, цвет, а также другие параметры и характеристики Приза определяются Организатором Акции, могут не совпадать с ожиданиями Участников и отличаться от изображения на сайте Акции и рекламных материалах.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512"/>
    <w:multiLevelType w:val="hybridMultilevel"/>
    <w:tmpl w:val="14B26A22"/>
    <w:lvl w:ilvl="0" w:tplc="2F88B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4831"/>
    <w:multiLevelType w:val="multilevel"/>
    <w:tmpl w:val="33940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0A329F"/>
    <w:multiLevelType w:val="multilevel"/>
    <w:tmpl w:val="F3967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3CA1921"/>
    <w:multiLevelType w:val="hybridMultilevel"/>
    <w:tmpl w:val="ACF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53"/>
    <w:rsid w:val="00075D28"/>
    <w:rsid w:val="002D0AF9"/>
    <w:rsid w:val="00645BE1"/>
    <w:rsid w:val="006C5253"/>
    <w:rsid w:val="00727C00"/>
    <w:rsid w:val="00BD03DD"/>
    <w:rsid w:val="00C12C96"/>
    <w:rsid w:val="00CE66BC"/>
    <w:rsid w:val="00F5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949"/>
  <w15:chartTrackingRefBased/>
  <w15:docId w15:val="{0ED7DFAC-9DF5-44C0-8EB8-DAF80110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5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27C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7C0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7C00"/>
    <w:rPr>
      <w:vertAlign w:val="superscript"/>
    </w:rPr>
  </w:style>
  <w:style w:type="character" w:styleId="a7">
    <w:name w:val="Hyperlink"/>
    <w:basedOn w:val="a0"/>
    <w:uiPriority w:val="99"/>
    <w:unhideWhenUsed/>
    <w:rsid w:val="00F55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ssha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74BD-BCB8-436A-B903-1FC93F6C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Пользователь Windows</cp:lastModifiedBy>
  <cp:revision>3</cp:revision>
  <dcterms:created xsi:type="dcterms:W3CDTF">2019-06-07T05:20:00Z</dcterms:created>
  <dcterms:modified xsi:type="dcterms:W3CDTF">2019-09-06T05:39:00Z</dcterms:modified>
</cp:coreProperties>
</file>